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CEA" w14:textId="77777777" w:rsidR="00103065" w:rsidRPr="005F3AC5" w:rsidRDefault="00103065" w:rsidP="00103065">
      <w:pPr>
        <w:jc w:val="right"/>
        <w:rPr>
          <w:rFonts w:ascii="Times New Roman" w:hAnsi="Times New Roman"/>
          <w:b/>
          <w:color w:val="FFFFFF" w:themeColor="background1"/>
        </w:rPr>
      </w:pPr>
      <w:r w:rsidRPr="005F3AC5">
        <w:rPr>
          <w:rFonts w:ascii="Times New Roman" w:hAnsi="Times New Roman"/>
          <w:b/>
          <w:color w:val="FFFFFF" w:themeColor="background1"/>
        </w:rPr>
        <w:t>ПРОЕКТ</w:t>
      </w:r>
    </w:p>
    <w:p w14:paraId="7C06B5B8" w14:textId="77777777" w:rsidR="00103065" w:rsidRPr="005F3AC5" w:rsidRDefault="00103065" w:rsidP="00103065">
      <w:pPr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28763EEB" w14:textId="77777777" w:rsidR="00103065" w:rsidRPr="005F3AC5" w:rsidRDefault="00103065" w:rsidP="00103065">
      <w:pPr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103065">
      <w:pPr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6E2FA0FF" w14:textId="77777777" w:rsidR="00103065" w:rsidRPr="005F3AC5" w:rsidRDefault="00103065" w:rsidP="00103065">
      <w:pPr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 w14:paraId="3440508C" w14:textId="77777777" w:rsidR="00103065" w:rsidRPr="005F3AC5" w:rsidRDefault="00103065" w:rsidP="00103065">
      <w:pPr>
        <w:tabs>
          <w:tab w:val="left" w:pos="13467"/>
        </w:tabs>
        <w:spacing w:before="20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103065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103065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604EDC55" w14:textId="4901FDDB" w:rsidR="00567A19" w:rsidRDefault="00567A19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единственного поставщика (подрядчика, исполнителя)</w:t>
      </w:r>
    </w:p>
    <w:p w14:paraId="3BAC8BE5" w14:textId="77777777" w:rsidR="00567A19" w:rsidRDefault="00567A19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5217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561E515A" w:rsidR="00567A19" w:rsidRDefault="00567A19" w:rsidP="0023770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3770F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23770F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 постановлени</w:t>
      </w:r>
      <w:r w:rsidR="0005213F" w:rsidRPr="0023770F">
        <w:rPr>
          <w:rFonts w:ascii="Times New Roman" w:hAnsi="Times New Roman" w:cs="Times New Roman"/>
          <w:sz w:val="28"/>
          <w:szCs w:val="28"/>
        </w:rPr>
        <w:t>ем</w:t>
      </w:r>
      <w:r w:rsidRPr="0023770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решением штаба по преодолению последствий 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>ограничительных мер</w:t>
      </w:r>
      <w:r w:rsidR="001904C0">
        <w:rPr>
          <w:rFonts w:ascii="Times New Roman" w:hAnsi="Times New Roman" w:cs="Times New Roman"/>
          <w:sz w:val="28"/>
          <w:szCs w:val="28"/>
        </w:rPr>
        <w:t xml:space="preserve"> </w:t>
      </w:r>
      <w:r w:rsidR="001904C0" w:rsidRPr="008775C9">
        <w:rPr>
          <w:rFonts w:ascii="Times New Roman" w:hAnsi="Times New Roman" w:cs="Times New Roman"/>
          <w:sz w:val="28"/>
          <w:szCs w:val="28"/>
        </w:rPr>
        <w:t xml:space="preserve">от </w:t>
      </w:r>
      <w:r w:rsidR="00A12C96">
        <w:rPr>
          <w:rFonts w:ascii="Times New Roman" w:hAnsi="Times New Roman" w:cs="Times New Roman"/>
          <w:sz w:val="28"/>
          <w:szCs w:val="28"/>
        </w:rPr>
        <w:t>10.06</w:t>
      </w:r>
      <w:r w:rsidR="0023770F" w:rsidRPr="008775C9">
        <w:rPr>
          <w:rFonts w:ascii="Times New Roman" w:hAnsi="Times New Roman" w:cs="Times New Roman"/>
          <w:sz w:val="28"/>
          <w:szCs w:val="28"/>
        </w:rPr>
        <w:t>.2022</w:t>
      </w:r>
      <w:r w:rsidR="001904C0" w:rsidRPr="008775C9">
        <w:rPr>
          <w:rFonts w:ascii="Times New Roman" w:hAnsi="Times New Roman" w:cs="Times New Roman"/>
          <w:sz w:val="28"/>
          <w:szCs w:val="28"/>
        </w:rPr>
        <w:t xml:space="preserve"> </w:t>
      </w:r>
      <w:r w:rsidR="001904C0" w:rsidRPr="00670F26">
        <w:rPr>
          <w:rFonts w:ascii="Times New Roman" w:hAnsi="Times New Roman" w:cs="Times New Roman"/>
          <w:sz w:val="28"/>
          <w:szCs w:val="28"/>
        </w:rPr>
        <w:t xml:space="preserve">№ </w:t>
      </w:r>
      <w:r w:rsidR="00670F26" w:rsidRPr="00670F26">
        <w:rPr>
          <w:rFonts w:ascii="Times New Roman" w:hAnsi="Times New Roman" w:cs="Times New Roman"/>
          <w:sz w:val="28"/>
          <w:szCs w:val="28"/>
        </w:rPr>
        <w:t>20-Г</w:t>
      </w:r>
      <w:r w:rsidR="0023770F" w:rsidRPr="00670F26">
        <w:rPr>
          <w:rFonts w:ascii="Times New Roman" w:hAnsi="Times New Roman" w:cs="Times New Roman"/>
          <w:sz w:val="28"/>
          <w:szCs w:val="28"/>
        </w:rPr>
        <w:t>:</w:t>
      </w:r>
    </w:p>
    <w:p w14:paraId="048777B0" w14:textId="4E225714" w:rsidR="006C58B5" w:rsidRPr="000E51C7" w:rsidRDefault="004B4DE6" w:rsidP="006C58B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 w:rsidR="001904C0">
        <w:rPr>
          <w:rFonts w:ascii="Times New Roman" w:hAnsi="Times New Roman" w:cs="Times New Roman"/>
          <w:sz w:val="28"/>
          <w:szCs w:val="28"/>
        </w:rPr>
        <w:t>Опр</w:t>
      </w:r>
      <w:r w:rsidR="00DC5F9C">
        <w:rPr>
          <w:rFonts w:ascii="Times New Roman" w:hAnsi="Times New Roman" w:cs="Times New Roman"/>
          <w:sz w:val="28"/>
          <w:szCs w:val="28"/>
        </w:rPr>
        <w:t xml:space="preserve">еделить единственным </w:t>
      </w:r>
      <w:r w:rsidR="006C58B5">
        <w:rPr>
          <w:rFonts w:ascii="Times New Roman" w:hAnsi="Times New Roman" w:cs="Times New Roman"/>
          <w:sz w:val="28"/>
          <w:szCs w:val="28"/>
        </w:rPr>
        <w:t>поставщиком</w:t>
      </w:r>
      <w:r w:rsidR="001904C0">
        <w:rPr>
          <w:rFonts w:ascii="Times New Roman" w:hAnsi="Times New Roman" w:cs="Times New Roman"/>
          <w:sz w:val="28"/>
          <w:szCs w:val="28"/>
        </w:rPr>
        <w:t xml:space="preserve"> </w:t>
      </w:r>
      <w:r w:rsidR="00E3343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6C58B5" w:rsidRPr="00C22E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58B5">
        <w:rPr>
          <w:rFonts w:ascii="Times New Roman" w:hAnsi="Times New Roman" w:cs="Times New Roman"/>
          <w:sz w:val="28"/>
          <w:szCs w:val="28"/>
        </w:rPr>
        <w:t>Энергогазсервис</w:t>
      </w:r>
      <w:proofErr w:type="spellEnd"/>
      <w:r w:rsidR="00A63968">
        <w:rPr>
          <w:rFonts w:ascii="Times New Roman" w:hAnsi="Times New Roman" w:cs="Times New Roman"/>
          <w:sz w:val="28"/>
          <w:szCs w:val="28"/>
        </w:rPr>
        <w:t>»</w:t>
      </w:r>
      <w:r w:rsidR="00A63968" w:rsidRPr="00BE05C4">
        <w:rPr>
          <w:rFonts w:ascii="Times New Roman" w:hAnsi="Times New Roman" w:cs="Times New Roman"/>
          <w:sz w:val="28"/>
          <w:szCs w:val="28"/>
        </w:rPr>
        <w:t xml:space="preserve"> </w:t>
      </w:r>
      <w:r w:rsidR="002C125A">
        <w:rPr>
          <w:rFonts w:ascii="Times New Roman" w:hAnsi="Times New Roman" w:cs="Times New Roman"/>
          <w:sz w:val="28"/>
          <w:szCs w:val="28"/>
        </w:rPr>
        <w:t xml:space="preserve">(далее – ООО </w:t>
      </w:r>
      <w:r w:rsidR="00A639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C58B5">
        <w:rPr>
          <w:rFonts w:ascii="Times New Roman" w:hAnsi="Times New Roman" w:cs="Times New Roman"/>
          <w:sz w:val="28"/>
          <w:szCs w:val="28"/>
        </w:rPr>
        <w:t>Энергогазсервис</w:t>
      </w:r>
      <w:proofErr w:type="spellEnd"/>
      <w:r w:rsidR="00A63968">
        <w:rPr>
          <w:rFonts w:ascii="Times New Roman" w:hAnsi="Times New Roman" w:cs="Times New Roman"/>
          <w:sz w:val="28"/>
          <w:szCs w:val="28"/>
        </w:rPr>
        <w:t>»</w:t>
      </w:r>
      <w:r w:rsidR="0005213F">
        <w:rPr>
          <w:rFonts w:ascii="Times New Roman" w:hAnsi="Times New Roman" w:cs="Times New Roman"/>
          <w:sz w:val="28"/>
          <w:szCs w:val="28"/>
        </w:rPr>
        <w:t>)</w:t>
      </w:r>
      <w:r w:rsidR="002C125A">
        <w:rPr>
          <w:rFonts w:ascii="Times New Roman" w:hAnsi="Times New Roman" w:cs="Times New Roman"/>
          <w:sz w:val="28"/>
          <w:szCs w:val="28"/>
        </w:rPr>
        <w:t xml:space="preserve"> </w:t>
      </w:r>
      <w:r w:rsidR="006C58B5">
        <w:rPr>
          <w:rFonts w:ascii="Times New Roman" w:hAnsi="Times New Roman" w:cs="Times New Roman"/>
          <w:sz w:val="28"/>
          <w:szCs w:val="28"/>
        </w:rPr>
        <w:t xml:space="preserve">на </w:t>
      </w:r>
      <w:r w:rsidR="006C58B5" w:rsidRPr="008F05A1">
        <w:rPr>
          <w:rFonts w:ascii="Times New Roman" w:hAnsi="Times New Roman" w:cs="Times New Roman"/>
          <w:sz w:val="28"/>
          <w:szCs w:val="28"/>
        </w:rPr>
        <w:t>поставк</w:t>
      </w:r>
      <w:r w:rsidR="006C58B5">
        <w:rPr>
          <w:rFonts w:ascii="Times New Roman" w:hAnsi="Times New Roman" w:cs="Times New Roman"/>
          <w:sz w:val="28"/>
          <w:szCs w:val="28"/>
        </w:rPr>
        <w:t>у и</w:t>
      </w:r>
      <w:r w:rsidR="006C58B5" w:rsidRPr="008F05A1">
        <w:rPr>
          <w:rFonts w:ascii="Times New Roman" w:hAnsi="Times New Roman" w:cs="Times New Roman"/>
          <w:sz w:val="28"/>
          <w:szCs w:val="28"/>
        </w:rPr>
        <w:t xml:space="preserve"> </w:t>
      </w:r>
      <w:r w:rsidR="006C58B5" w:rsidRPr="00F65931">
        <w:rPr>
          <w:rFonts w:ascii="Times New Roman" w:hAnsi="Times New Roman" w:cs="Times New Roman"/>
          <w:sz w:val="28"/>
          <w:szCs w:val="28"/>
        </w:rPr>
        <w:t>ввод в эксплуатацию блочно-модульных автоматизированных котельных в п. Смидович</w:t>
      </w:r>
      <w:r w:rsidR="006C58B5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области.</w:t>
      </w:r>
    </w:p>
    <w:p w14:paraId="0E9A3638" w14:textId="7A16666E" w:rsidR="009B6CED" w:rsidRPr="0005213F" w:rsidRDefault="009B6CED" w:rsidP="0023770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FC9">
        <w:rPr>
          <w:rFonts w:ascii="Times New Roman" w:hAnsi="Times New Roman" w:cs="Times New Roman"/>
          <w:sz w:val="28"/>
          <w:szCs w:val="28"/>
        </w:rPr>
        <w:t>2</w:t>
      </w:r>
      <w:r w:rsidRPr="0005213F">
        <w:rPr>
          <w:rFonts w:ascii="Times New Roman" w:hAnsi="Times New Roman" w:cs="Times New Roman"/>
          <w:sz w:val="28"/>
          <w:szCs w:val="28"/>
        </w:rPr>
        <w:t>. Установить</w:t>
      </w:r>
      <w:r w:rsidR="009F30F2">
        <w:rPr>
          <w:rFonts w:ascii="Times New Roman" w:hAnsi="Times New Roman" w:cs="Times New Roman"/>
          <w:sz w:val="28"/>
          <w:szCs w:val="28"/>
        </w:rPr>
        <w:t>, что</w:t>
      </w:r>
      <w:r w:rsidR="00D11C60" w:rsidRPr="0005213F">
        <w:rPr>
          <w:rFonts w:ascii="Times New Roman" w:hAnsi="Times New Roman" w:cs="Times New Roman"/>
          <w:sz w:val="28"/>
          <w:szCs w:val="28"/>
        </w:rPr>
        <w:t>:</w:t>
      </w:r>
    </w:p>
    <w:p w14:paraId="20C131EF" w14:textId="0BCBC41F" w:rsidR="00D11C60" w:rsidRPr="0005213F" w:rsidRDefault="00D11C60" w:rsidP="0023770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0F40F2">
        <w:rPr>
          <w:rFonts w:ascii="Times New Roman" w:hAnsi="Times New Roman" w:cs="Times New Roman"/>
          <w:sz w:val="28"/>
          <w:szCs w:val="28"/>
        </w:rPr>
        <w:t>30 октября 2022 года является предельным</w:t>
      </w:r>
      <w:r w:rsidR="00D14A0A">
        <w:rPr>
          <w:rFonts w:ascii="Times New Roman" w:hAnsi="Times New Roman" w:cs="Times New Roman"/>
          <w:sz w:val="28"/>
          <w:szCs w:val="28"/>
        </w:rPr>
        <w:t xml:space="preserve"> срок</w:t>
      </w:r>
      <w:r w:rsidR="000F40F2">
        <w:rPr>
          <w:rFonts w:ascii="Times New Roman" w:hAnsi="Times New Roman" w:cs="Times New Roman"/>
          <w:sz w:val="28"/>
          <w:szCs w:val="28"/>
        </w:rPr>
        <w:t>ом</w:t>
      </w:r>
      <w:r w:rsidRPr="0005213F">
        <w:rPr>
          <w:rFonts w:ascii="Times New Roman" w:hAnsi="Times New Roman" w:cs="Times New Roman"/>
          <w:sz w:val="28"/>
          <w:szCs w:val="28"/>
        </w:rPr>
        <w:t xml:space="preserve">, на который заключается государственный контракт с </w:t>
      </w:r>
      <w:r w:rsidR="00D14A0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71579">
        <w:rPr>
          <w:rFonts w:ascii="Times New Roman" w:hAnsi="Times New Roman" w:cs="Times New Roman"/>
          <w:sz w:val="28"/>
          <w:szCs w:val="28"/>
        </w:rPr>
        <w:t>Энергогазсервис</w:t>
      </w:r>
      <w:proofErr w:type="spellEnd"/>
      <w:r w:rsidR="00D14A0A">
        <w:rPr>
          <w:rFonts w:ascii="Times New Roman" w:hAnsi="Times New Roman" w:cs="Times New Roman"/>
          <w:sz w:val="28"/>
          <w:szCs w:val="28"/>
        </w:rPr>
        <w:t xml:space="preserve">» </w:t>
      </w:r>
      <w:r w:rsidR="000F40F2">
        <w:rPr>
          <w:rFonts w:ascii="Times New Roman" w:hAnsi="Times New Roman" w:cs="Times New Roman"/>
          <w:sz w:val="28"/>
          <w:szCs w:val="28"/>
        </w:rPr>
        <w:t xml:space="preserve">на </w:t>
      </w:r>
      <w:r w:rsidR="00671579" w:rsidRPr="008F05A1">
        <w:rPr>
          <w:rFonts w:ascii="Times New Roman" w:hAnsi="Times New Roman" w:cs="Times New Roman"/>
          <w:sz w:val="28"/>
          <w:szCs w:val="28"/>
        </w:rPr>
        <w:t>поставк</w:t>
      </w:r>
      <w:r w:rsidR="00671579">
        <w:rPr>
          <w:rFonts w:ascii="Times New Roman" w:hAnsi="Times New Roman" w:cs="Times New Roman"/>
          <w:sz w:val="28"/>
          <w:szCs w:val="28"/>
        </w:rPr>
        <w:t>у и</w:t>
      </w:r>
      <w:r w:rsidR="00671579" w:rsidRPr="008F05A1">
        <w:rPr>
          <w:rFonts w:ascii="Times New Roman" w:hAnsi="Times New Roman" w:cs="Times New Roman"/>
          <w:sz w:val="28"/>
          <w:szCs w:val="28"/>
        </w:rPr>
        <w:t xml:space="preserve"> </w:t>
      </w:r>
      <w:r w:rsidR="00671579" w:rsidRPr="00F65931">
        <w:rPr>
          <w:rFonts w:ascii="Times New Roman" w:hAnsi="Times New Roman" w:cs="Times New Roman"/>
          <w:sz w:val="28"/>
          <w:szCs w:val="28"/>
        </w:rPr>
        <w:t>ввод в эксплуатацию блочно-модульных автоматизированных котельных в п. Смидович</w:t>
      </w:r>
      <w:r w:rsidR="00671579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764259">
        <w:rPr>
          <w:rFonts w:ascii="Times New Roman" w:hAnsi="Times New Roman" w:cs="Times New Roman"/>
          <w:sz w:val="28"/>
          <w:szCs w:val="28"/>
        </w:rPr>
        <w:t>(далее – государственный контракт)</w:t>
      </w:r>
      <w:r w:rsidRPr="0005213F">
        <w:rPr>
          <w:rFonts w:ascii="Times New Roman" w:hAnsi="Times New Roman" w:cs="Times New Roman"/>
          <w:sz w:val="28"/>
          <w:szCs w:val="28"/>
        </w:rPr>
        <w:t>;</w:t>
      </w:r>
    </w:p>
    <w:p w14:paraId="78FFEEA3" w14:textId="28A58CBC" w:rsidR="00D11C60" w:rsidRPr="0005213F" w:rsidRDefault="00D11C60" w:rsidP="002377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E40B0">
        <w:rPr>
          <w:rFonts w:ascii="Times New Roman" w:hAnsi="Times New Roman" w:cs="Times New Roman"/>
          <w:sz w:val="28"/>
          <w:szCs w:val="28"/>
        </w:rPr>
        <w:t xml:space="preserve">объем исполнения </w:t>
      </w:r>
      <w:r w:rsidR="003C3CE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F40F2">
        <w:rPr>
          <w:rFonts w:ascii="Times New Roman" w:hAnsi="Times New Roman" w:cs="Times New Roman"/>
          <w:sz w:val="28"/>
          <w:szCs w:val="28"/>
        </w:rPr>
        <w:t>Энергогазсервис</w:t>
      </w:r>
      <w:proofErr w:type="spellEnd"/>
      <w:r w:rsidR="003C3CEF">
        <w:rPr>
          <w:rFonts w:ascii="Times New Roman" w:hAnsi="Times New Roman" w:cs="Times New Roman"/>
          <w:sz w:val="28"/>
          <w:szCs w:val="28"/>
        </w:rPr>
        <w:t xml:space="preserve">» </w:t>
      </w:r>
      <w:r w:rsidRPr="0005213F">
        <w:rPr>
          <w:rFonts w:ascii="Times New Roman" w:hAnsi="Times New Roman" w:cs="Times New Roman"/>
          <w:sz w:val="28"/>
          <w:szCs w:val="28"/>
        </w:rPr>
        <w:t xml:space="preserve">обязательства по </w:t>
      </w:r>
      <w:r w:rsidR="00764259"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r w:rsidR="007E40B0">
        <w:rPr>
          <w:rFonts w:ascii="Times New Roman" w:hAnsi="Times New Roman" w:cs="Times New Roman"/>
          <w:sz w:val="28"/>
          <w:szCs w:val="28"/>
        </w:rPr>
        <w:t>контр</w:t>
      </w:r>
      <w:r w:rsidR="003C3CEF">
        <w:rPr>
          <w:rFonts w:ascii="Times New Roman" w:hAnsi="Times New Roman" w:cs="Times New Roman"/>
          <w:sz w:val="28"/>
          <w:szCs w:val="28"/>
        </w:rPr>
        <w:t>акту лично составляет не менее 2</w:t>
      </w:r>
      <w:r w:rsidR="007E40B0">
        <w:rPr>
          <w:rFonts w:ascii="Times New Roman" w:hAnsi="Times New Roman" w:cs="Times New Roman"/>
          <w:sz w:val="28"/>
          <w:szCs w:val="28"/>
        </w:rPr>
        <w:t>5%</w:t>
      </w:r>
      <w:r w:rsidRPr="0005213F">
        <w:rPr>
          <w:rFonts w:ascii="Times New Roman" w:hAnsi="Times New Roman" w:cs="Times New Roman"/>
          <w:sz w:val="28"/>
          <w:szCs w:val="28"/>
        </w:rPr>
        <w:t>;</w:t>
      </w:r>
    </w:p>
    <w:p w14:paraId="49BE64A1" w14:textId="7C4D9C6A" w:rsidR="00521703" w:rsidRPr="0005213F" w:rsidRDefault="00D11C60" w:rsidP="002377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23770F">
        <w:rPr>
          <w:rFonts w:ascii="Times New Roman" w:hAnsi="Times New Roman" w:cs="Times New Roman"/>
          <w:sz w:val="28"/>
          <w:szCs w:val="28"/>
        </w:rPr>
        <w:t xml:space="preserve">выплата аванса при исполнении </w:t>
      </w:r>
      <w:r w:rsidR="008667D3" w:rsidRPr="008667D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7E40B0">
        <w:rPr>
          <w:rFonts w:ascii="Times New Roman" w:hAnsi="Times New Roman" w:cs="Times New Roman"/>
          <w:sz w:val="28"/>
          <w:szCs w:val="28"/>
        </w:rPr>
        <w:t>контракта</w:t>
      </w:r>
      <w:r w:rsidRPr="0005213F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23770F">
        <w:rPr>
          <w:rFonts w:ascii="Times New Roman" w:hAnsi="Times New Roman" w:cs="Times New Roman"/>
          <w:sz w:val="28"/>
          <w:szCs w:val="28"/>
        </w:rPr>
        <w:t>а</w:t>
      </w:r>
      <w:r w:rsidR="000F40F2">
        <w:rPr>
          <w:rFonts w:ascii="Times New Roman" w:hAnsi="Times New Roman" w:cs="Times New Roman"/>
          <w:sz w:val="28"/>
          <w:szCs w:val="28"/>
        </w:rPr>
        <w:t xml:space="preserve"> в размере 90</w:t>
      </w:r>
      <w:r w:rsidR="007E40B0">
        <w:rPr>
          <w:rFonts w:ascii="Times New Roman" w:hAnsi="Times New Roman" w:cs="Times New Roman"/>
          <w:sz w:val="28"/>
          <w:szCs w:val="28"/>
        </w:rPr>
        <w:t>% цены контракта</w:t>
      </w:r>
      <w:r w:rsidR="00521703" w:rsidRPr="0005213F">
        <w:rPr>
          <w:rFonts w:ascii="Times New Roman" w:hAnsi="Times New Roman" w:cs="Times New Roman"/>
          <w:sz w:val="28"/>
          <w:szCs w:val="28"/>
        </w:rPr>
        <w:t>.</w:t>
      </w:r>
    </w:p>
    <w:p w14:paraId="14A5F685" w14:textId="68199BDB" w:rsidR="0023770F" w:rsidRDefault="00521703" w:rsidP="007642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>3</w:t>
      </w:r>
      <w:r w:rsidR="00F5092C">
        <w:rPr>
          <w:rFonts w:ascii="Times New Roman" w:hAnsi="Times New Roman" w:cs="Times New Roman"/>
          <w:sz w:val="28"/>
          <w:szCs w:val="28"/>
        </w:rPr>
        <w:t>.</w:t>
      </w:r>
      <w:r w:rsidR="00F944FC">
        <w:rPr>
          <w:rFonts w:ascii="Times New Roman" w:hAnsi="Times New Roman" w:cs="Times New Roman"/>
          <w:sz w:val="28"/>
          <w:szCs w:val="28"/>
        </w:rPr>
        <w:t xml:space="preserve"> </w:t>
      </w:r>
      <w:r w:rsidR="00A55200">
        <w:rPr>
          <w:rFonts w:ascii="Times New Roman" w:hAnsi="Times New Roman" w:cs="Times New Roman"/>
          <w:sz w:val="28"/>
          <w:szCs w:val="28"/>
        </w:rPr>
        <w:t>Акционерному обществу</w:t>
      </w:r>
      <w:bookmarkStart w:id="0" w:name="_GoBack"/>
      <w:bookmarkEnd w:id="0"/>
      <w:r w:rsidR="000F40F2">
        <w:rPr>
          <w:rFonts w:ascii="Times New Roman" w:hAnsi="Times New Roman" w:cs="Times New Roman"/>
          <w:sz w:val="28"/>
          <w:szCs w:val="28"/>
        </w:rPr>
        <w:t xml:space="preserve"> «Корпорация развития топливно-энергетического комплекса Еврейской автономной области» </w:t>
      </w:r>
      <w:r w:rsidR="0023770F">
        <w:rPr>
          <w:rFonts w:ascii="Times New Roman" w:hAnsi="Times New Roman" w:cs="Times New Roman"/>
          <w:sz w:val="28"/>
          <w:szCs w:val="28"/>
        </w:rPr>
        <w:t xml:space="preserve">до заключения </w:t>
      </w:r>
      <w:r w:rsidR="0076425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3770F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Pr="0005213F">
        <w:rPr>
          <w:rFonts w:ascii="Times New Roman" w:hAnsi="Times New Roman" w:cs="Times New Roman"/>
          <w:sz w:val="28"/>
          <w:szCs w:val="28"/>
        </w:rPr>
        <w:t xml:space="preserve">провести проверку соответствия предполагаемого единственного поставщика (подрядчика, исполнителя) единым требованиям, установленным </w:t>
      </w:r>
      <w:hyperlink r:id="rId7" w:history="1">
        <w:r w:rsidRPr="0005213F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5213F">
          <w:rPr>
            <w:rFonts w:ascii="Times New Roman" w:hAnsi="Times New Roman" w:cs="Times New Roman"/>
            <w:sz w:val="28"/>
            <w:szCs w:val="28"/>
          </w:rPr>
          <w:t>1.1 статьи 31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3770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A7323DC" w14:textId="7E3455D3" w:rsidR="004B4DE6" w:rsidRPr="0005213F" w:rsidRDefault="00F5092C" w:rsidP="00521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521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4A0A69" w14:textId="0ECAFA5D" w:rsidR="008775C9" w:rsidRDefault="0018584F" w:rsidP="00F944F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1BF37843" w14:textId="77777777" w:rsidR="009017A8" w:rsidRPr="008775C9" w:rsidRDefault="009017A8" w:rsidP="008775C9">
      <w:pPr>
        <w:jc w:val="right"/>
      </w:pPr>
    </w:p>
    <w:sectPr w:rsidR="009017A8" w:rsidRPr="008775C9" w:rsidSect="00521703">
      <w:headerReference w:type="default" r:id="rId9"/>
      <w:headerReference w:type="first" r:id="rId10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5044" w14:textId="77777777" w:rsidR="002067B7" w:rsidRDefault="002067B7">
      <w:pPr>
        <w:spacing w:after="0" w:line="240" w:lineRule="auto"/>
      </w:pPr>
      <w:r>
        <w:separator/>
      </w:r>
    </w:p>
  </w:endnote>
  <w:endnote w:type="continuationSeparator" w:id="0">
    <w:p w14:paraId="3278C78B" w14:textId="77777777" w:rsidR="002067B7" w:rsidRDefault="0020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E83A" w14:textId="77777777" w:rsidR="002067B7" w:rsidRDefault="002067B7">
      <w:pPr>
        <w:spacing w:after="0" w:line="240" w:lineRule="auto"/>
      </w:pPr>
      <w:r>
        <w:separator/>
      </w:r>
    </w:p>
  </w:footnote>
  <w:footnote w:type="continuationSeparator" w:id="0">
    <w:p w14:paraId="178BE622" w14:textId="77777777" w:rsidR="002067B7" w:rsidRDefault="0020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09EB" w14:textId="09A79B02" w:rsidR="00930C49" w:rsidRDefault="005B17F1">
    <w:pPr>
      <w:pStyle w:val="a3"/>
      <w:jc w:val="center"/>
    </w:pPr>
    <w:r>
      <w:fldChar w:fldCharType="begin"/>
    </w:r>
    <w:r w:rsidR="009017A8">
      <w:instrText xml:space="preserve"> PAGE   \* MERGEFORMAT </w:instrText>
    </w:r>
    <w:r>
      <w:fldChar w:fldCharType="separate"/>
    </w:r>
    <w:r w:rsidR="00A5520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6684" w14:textId="77777777" w:rsidR="00930C49" w:rsidRDefault="00381469">
    <w:pPr>
      <w:pStyle w:val="a3"/>
      <w:jc w:val="center"/>
    </w:pPr>
  </w:p>
  <w:p w14:paraId="3BF6969E" w14:textId="77777777" w:rsidR="00930C49" w:rsidRDefault="003814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30FF4"/>
    <w:rsid w:val="000377BC"/>
    <w:rsid w:val="0004152E"/>
    <w:rsid w:val="0005213F"/>
    <w:rsid w:val="0009109F"/>
    <w:rsid w:val="000A66D8"/>
    <w:rsid w:val="000F40F2"/>
    <w:rsid w:val="00103065"/>
    <w:rsid w:val="0012789B"/>
    <w:rsid w:val="0015613D"/>
    <w:rsid w:val="0018584F"/>
    <w:rsid w:val="001904C0"/>
    <w:rsid w:val="001F3915"/>
    <w:rsid w:val="0020674D"/>
    <w:rsid w:val="002067B7"/>
    <w:rsid w:val="00223196"/>
    <w:rsid w:val="0023770F"/>
    <w:rsid w:val="00274980"/>
    <w:rsid w:val="002C125A"/>
    <w:rsid w:val="00310E6F"/>
    <w:rsid w:val="00314903"/>
    <w:rsid w:val="00381469"/>
    <w:rsid w:val="003C3CEF"/>
    <w:rsid w:val="00407DD0"/>
    <w:rsid w:val="0046746D"/>
    <w:rsid w:val="004764AB"/>
    <w:rsid w:val="00480C6C"/>
    <w:rsid w:val="004B4DE6"/>
    <w:rsid w:val="00521703"/>
    <w:rsid w:val="00531FD9"/>
    <w:rsid w:val="00536088"/>
    <w:rsid w:val="00567A19"/>
    <w:rsid w:val="00577FE1"/>
    <w:rsid w:val="005B17F1"/>
    <w:rsid w:val="005C42DB"/>
    <w:rsid w:val="005F3AC5"/>
    <w:rsid w:val="006402A4"/>
    <w:rsid w:val="00670E66"/>
    <w:rsid w:val="00670F26"/>
    <w:rsid w:val="00671579"/>
    <w:rsid w:val="006C58B5"/>
    <w:rsid w:val="006F74A5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40B0"/>
    <w:rsid w:val="00804557"/>
    <w:rsid w:val="00846E65"/>
    <w:rsid w:val="008667D3"/>
    <w:rsid w:val="008775C9"/>
    <w:rsid w:val="008A4D50"/>
    <w:rsid w:val="008D01E4"/>
    <w:rsid w:val="008E10D2"/>
    <w:rsid w:val="009017A8"/>
    <w:rsid w:val="00906938"/>
    <w:rsid w:val="00912B40"/>
    <w:rsid w:val="009712EA"/>
    <w:rsid w:val="00972F7A"/>
    <w:rsid w:val="00980510"/>
    <w:rsid w:val="009B0D38"/>
    <w:rsid w:val="009B6CED"/>
    <w:rsid w:val="009D0CA2"/>
    <w:rsid w:val="009E256C"/>
    <w:rsid w:val="009F30F2"/>
    <w:rsid w:val="00A12C96"/>
    <w:rsid w:val="00A213FE"/>
    <w:rsid w:val="00A35290"/>
    <w:rsid w:val="00A55200"/>
    <w:rsid w:val="00A57200"/>
    <w:rsid w:val="00A63968"/>
    <w:rsid w:val="00A96460"/>
    <w:rsid w:val="00AD02F8"/>
    <w:rsid w:val="00AD53CE"/>
    <w:rsid w:val="00AD69B1"/>
    <w:rsid w:val="00B03D67"/>
    <w:rsid w:val="00B66D5E"/>
    <w:rsid w:val="00B74B08"/>
    <w:rsid w:val="00BC1A9E"/>
    <w:rsid w:val="00C3208C"/>
    <w:rsid w:val="00C5020C"/>
    <w:rsid w:val="00C7260C"/>
    <w:rsid w:val="00CF6B4A"/>
    <w:rsid w:val="00D014D0"/>
    <w:rsid w:val="00D04F0B"/>
    <w:rsid w:val="00D11C60"/>
    <w:rsid w:val="00D14A0A"/>
    <w:rsid w:val="00D913F2"/>
    <w:rsid w:val="00DB5DA6"/>
    <w:rsid w:val="00DC5F9C"/>
    <w:rsid w:val="00DF3F08"/>
    <w:rsid w:val="00DF422F"/>
    <w:rsid w:val="00DF4A19"/>
    <w:rsid w:val="00E2716D"/>
    <w:rsid w:val="00E33435"/>
    <w:rsid w:val="00E46B72"/>
    <w:rsid w:val="00EB141F"/>
    <w:rsid w:val="00ED2A41"/>
    <w:rsid w:val="00EE5EBD"/>
    <w:rsid w:val="00EF09AA"/>
    <w:rsid w:val="00F5092C"/>
    <w:rsid w:val="00F82678"/>
    <w:rsid w:val="00F83DF8"/>
    <w:rsid w:val="00F944FC"/>
    <w:rsid w:val="00FC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2D8791E3-0247-495D-9400-E1CE731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AF06F07D2851EDB140658C5C1003A8F211D099BB1D5BA75E12E713B2BF8CE3F0D5BEF64C3048192247811AFDC7978C3245CCF60D3S9z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AAF06F07D2851EDB140658C5C1003A8F211D099BB1D5BA75E12E713B2BF8CE3F0D5BEF66C2068192247811AFDC7978C3245CCF60D3S9zB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9CDD0859E491323643D9586C1336CA1469F1BB064C58A6D3CC0184C8B659BA3784E9F55455AA0FAF2C9C22A8EFAF947E8F7F76892FA3AY7X3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55</cp:revision>
  <cp:lastPrinted>2022-06-10T01:18:00Z</cp:lastPrinted>
  <dcterms:created xsi:type="dcterms:W3CDTF">2022-04-29T09:30:00Z</dcterms:created>
  <dcterms:modified xsi:type="dcterms:W3CDTF">2022-06-10T01:51:00Z</dcterms:modified>
</cp:coreProperties>
</file>